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649" w:rsidRDefault="00B70649" w:rsidP="00B70649">
      <w:pPr>
        <w:autoSpaceDE w:val="0"/>
        <w:autoSpaceDN w:val="0"/>
        <w:adjustRightInd w:val="0"/>
        <w:rPr>
          <w:rFonts w:cstheme="minorHAnsi"/>
          <w:b/>
          <w:lang w:val="en-CA"/>
        </w:rPr>
      </w:pPr>
      <w:r>
        <w:rPr>
          <w:rFonts w:cstheme="minorHAnsi"/>
          <w:b/>
          <w:lang w:val="en-CA"/>
        </w:rPr>
        <w:t>PD5779-2</w:t>
      </w:r>
      <w:r w:rsidR="0067637A">
        <w:rPr>
          <w:rFonts w:cstheme="minorHAnsi"/>
          <w:b/>
          <w:lang w:val="en-CA"/>
        </w:rPr>
        <w:t>9</w:t>
      </w:r>
    </w:p>
    <w:p w:rsidR="00B70649" w:rsidRDefault="00B70649" w:rsidP="00B70649">
      <w:pPr>
        <w:autoSpaceDE w:val="0"/>
        <w:autoSpaceDN w:val="0"/>
        <w:adjustRightInd w:val="0"/>
        <w:rPr>
          <w:rFonts w:cstheme="minorHAnsi"/>
          <w:b/>
          <w:lang w:val="en-CA"/>
        </w:rPr>
      </w:pPr>
    </w:p>
    <w:p w:rsidR="0067637A" w:rsidRPr="00AD2D6E" w:rsidRDefault="0067637A" w:rsidP="0067637A">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9" </w:t>
      </w:r>
      <w:proofErr w:type="spellStart"/>
      <w:r>
        <w:rPr>
          <w:rFonts w:cstheme="minorHAnsi"/>
          <w:b/>
          <w:lang w:val="en-CA"/>
        </w:rPr>
        <w:t>Vib&amp;</w:t>
      </w:r>
      <w:proofErr w:type="gramStart"/>
      <w:r>
        <w:rPr>
          <w:rFonts w:cstheme="minorHAnsi"/>
          <w:b/>
          <w:lang w:val="en-CA"/>
        </w:rPr>
        <w:t>Remote</w:t>
      </w:r>
      <w:proofErr w:type="spellEnd"/>
      <w:r>
        <w:rPr>
          <w:rFonts w:cstheme="minorHAnsi"/>
          <w:b/>
          <w:lang w:val="en-CA"/>
        </w:rPr>
        <w:t xml:space="preserve">  Silicone</w:t>
      </w:r>
      <w:proofErr w:type="gramEnd"/>
      <w:r>
        <w:rPr>
          <w:rFonts w:cstheme="minorHAnsi"/>
          <w:b/>
          <w:lang w:val="en-CA"/>
        </w:rPr>
        <w:t xml:space="preserve"> </w:t>
      </w:r>
      <w:r>
        <w:rPr>
          <w:rFonts w:cstheme="minorHAnsi"/>
          <w:b/>
          <w:lang w:val="en-CA"/>
        </w:rPr>
        <w:t>Brown</w:t>
      </w:r>
    </w:p>
    <w:p w:rsidR="00B70649" w:rsidRPr="00105D18" w:rsidRDefault="00B70649" w:rsidP="00B70649">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B70649" w:rsidRPr="00105D18" w:rsidRDefault="00B70649" w:rsidP="00B70649">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B70649" w:rsidRDefault="00B70649" w:rsidP="00B70649">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B70649" w:rsidRDefault="00B70649" w:rsidP="00B70649">
      <w:pPr>
        <w:rPr>
          <w:rFonts w:cstheme="minorHAnsi"/>
          <w:lang w:val="en-CA"/>
        </w:rPr>
      </w:pP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KEY PRODUCT FEATURES</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 Lifelike Textures &amp; Details</w:t>
      </w:r>
    </w:p>
    <w:p w:rsidR="00B70649" w:rsidRPr="00105D18" w:rsidRDefault="00B70649" w:rsidP="00B70649">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 10 (3 + 7) Powerful Vibration Modes</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 Convenient Magnetic USB Charging</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 High Quality Elite Silicone™</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 Dual Density - Soft Skin with a Stiff Shaft</w:t>
      </w:r>
    </w:p>
    <w:p w:rsidR="00B70649" w:rsidRPr="00105D18" w:rsidRDefault="00B70649" w:rsidP="00B70649">
      <w:pPr>
        <w:autoSpaceDE w:val="0"/>
        <w:autoSpaceDN w:val="0"/>
        <w:adjustRightInd w:val="0"/>
        <w:rPr>
          <w:rFonts w:cstheme="minorHAnsi"/>
          <w:b/>
          <w:bCs/>
          <w:lang w:val="en-CA"/>
        </w:rPr>
      </w:pPr>
      <w:r w:rsidRPr="00105D18">
        <w:rPr>
          <w:rFonts w:cstheme="minorHAnsi"/>
          <w:b/>
          <w:bCs/>
          <w:lang w:val="en-CA"/>
        </w:rPr>
        <w:t>OPERATING INSTRUCTIONS</w:t>
      </w:r>
    </w:p>
    <w:p w:rsidR="00B70649" w:rsidRPr="00105D18" w:rsidRDefault="00B70649" w:rsidP="00B70649">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B70649" w:rsidRPr="00105D18" w:rsidRDefault="00B70649" w:rsidP="00B70649">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B70649" w:rsidRDefault="00B70649" w:rsidP="00B70649">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B70649" w:rsidRDefault="00B70649" w:rsidP="00B70649">
      <w:pPr>
        <w:autoSpaceDE w:val="0"/>
        <w:autoSpaceDN w:val="0"/>
        <w:adjustRightInd w:val="0"/>
        <w:rPr>
          <w:rFonts w:cstheme="minorHAnsi"/>
          <w:b/>
          <w:bCs/>
          <w:lang w:val="en-CA"/>
        </w:rPr>
      </w:pPr>
      <w:r>
        <w:rPr>
          <w:rFonts w:cstheme="minorHAnsi"/>
          <w:b/>
          <w:bCs/>
          <w:lang w:val="en-CA"/>
        </w:rPr>
        <w:t>Remote and dildo are charged via the same included charging cord.</w:t>
      </w:r>
    </w:p>
    <w:p w:rsidR="00B70649" w:rsidRDefault="00B70649" w:rsidP="00B70649">
      <w:pPr>
        <w:autoSpaceDE w:val="0"/>
        <w:autoSpaceDN w:val="0"/>
        <w:adjustRightInd w:val="0"/>
        <w:rPr>
          <w:rFonts w:cstheme="minorHAnsi"/>
          <w:b/>
          <w:bCs/>
          <w:lang w:val="en-CA"/>
        </w:rPr>
      </w:pPr>
    </w:p>
    <w:p w:rsidR="0067637A" w:rsidRPr="00AD2D6E" w:rsidRDefault="0067637A" w:rsidP="0067637A">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9" </w:t>
      </w:r>
      <w:proofErr w:type="spellStart"/>
      <w:r>
        <w:rPr>
          <w:rFonts w:cstheme="minorHAnsi"/>
          <w:b/>
          <w:lang w:val="en-CA"/>
        </w:rPr>
        <w:t>Vib&amp;Remote</w:t>
      </w:r>
      <w:proofErr w:type="spellEnd"/>
      <w:r>
        <w:rPr>
          <w:rFonts w:cstheme="minorHAnsi"/>
          <w:b/>
          <w:lang w:val="en-CA"/>
        </w:rPr>
        <w:t xml:space="preserve">  Silicone B</w:t>
      </w:r>
      <w:r>
        <w:rPr>
          <w:rFonts w:cstheme="minorHAnsi"/>
          <w:b/>
          <w:lang w:val="en-CA"/>
        </w:rPr>
        <w:t>run</w:t>
      </w:r>
      <w:bookmarkStart w:id="0" w:name="_GoBack"/>
      <w:bookmarkEnd w:id="0"/>
    </w:p>
    <w:p w:rsidR="00B70649" w:rsidRPr="00105D18" w:rsidRDefault="00B70649" w:rsidP="00B70649">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B70649" w:rsidRDefault="00B70649" w:rsidP="00B70649">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B70649" w:rsidRDefault="00B70649" w:rsidP="00B70649">
      <w:pPr>
        <w:autoSpaceDE w:val="0"/>
        <w:autoSpaceDN w:val="0"/>
        <w:adjustRightInd w:val="0"/>
        <w:rPr>
          <w:rFonts w:cstheme="minorHAnsi"/>
          <w:bCs/>
        </w:rPr>
      </w:pPr>
    </w:p>
    <w:p w:rsidR="00B70649" w:rsidRPr="00105D18" w:rsidRDefault="00B70649" w:rsidP="00B70649">
      <w:pPr>
        <w:autoSpaceDE w:val="0"/>
        <w:autoSpaceDN w:val="0"/>
        <w:adjustRightInd w:val="0"/>
        <w:rPr>
          <w:rFonts w:cstheme="minorHAnsi"/>
          <w:b/>
          <w:bCs/>
        </w:rPr>
      </w:pPr>
      <w:r w:rsidRPr="00105D18">
        <w:rPr>
          <w:rFonts w:cstheme="minorHAnsi"/>
          <w:b/>
          <w:bCs/>
        </w:rPr>
        <w:t>PRINCIPALES CARACTÉRISTIQUES DU PRODUIT</w:t>
      </w:r>
    </w:p>
    <w:p w:rsidR="00B70649" w:rsidRPr="00105D18" w:rsidRDefault="00B70649" w:rsidP="00B70649">
      <w:pPr>
        <w:autoSpaceDE w:val="0"/>
        <w:autoSpaceDN w:val="0"/>
        <w:adjustRightInd w:val="0"/>
        <w:rPr>
          <w:rFonts w:cstheme="minorHAnsi"/>
          <w:b/>
          <w:bCs/>
        </w:rPr>
      </w:pPr>
      <w:r w:rsidRPr="00105D18">
        <w:rPr>
          <w:rFonts w:cstheme="minorHAnsi"/>
          <w:b/>
          <w:bCs/>
        </w:rPr>
        <w:t>- Textures et détails réalistes</w:t>
      </w:r>
    </w:p>
    <w:p w:rsidR="00B70649" w:rsidRPr="00105D18" w:rsidRDefault="00B70649" w:rsidP="00B70649">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B70649" w:rsidRPr="00105D18" w:rsidRDefault="00B70649" w:rsidP="00B70649">
      <w:pPr>
        <w:autoSpaceDE w:val="0"/>
        <w:autoSpaceDN w:val="0"/>
        <w:adjustRightInd w:val="0"/>
        <w:rPr>
          <w:rFonts w:cstheme="minorHAnsi"/>
          <w:b/>
          <w:bCs/>
        </w:rPr>
      </w:pPr>
      <w:r w:rsidRPr="00105D18">
        <w:rPr>
          <w:rFonts w:cstheme="minorHAnsi"/>
          <w:b/>
          <w:bCs/>
        </w:rPr>
        <w:t>- 10 (3 + 7) modes de vibration puissants</w:t>
      </w:r>
    </w:p>
    <w:p w:rsidR="00B70649" w:rsidRPr="00105D18" w:rsidRDefault="00B70649" w:rsidP="00B70649">
      <w:pPr>
        <w:autoSpaceDE w:val="0"/>
        <w:autoSpaceDN w:val="0"/>
        <w:adjustRightInd w:val="0"/>
        <w:rPr>
          <w:rFonts w:cstheme="minorHAnsi"/>
          <w:b/>
          <w:bCs/>
        </w:rPr>
      </w:pPr>
      <w:r w:rsidRPr="00105D18">
        <w:rPr>
          <w:rFonts w:cstheme="minorHAnsi"/>
          <w:b/>
          <w:bCs/>
        </w:rPr>
        <w:t>- Chargement USB magnétique pratique</w:t>
      </w:r>
    </w:p>
    <w:p w:rsidR="00B70649" w:rsidRPr="00105D18" w:rsidRDefault="00B70649" w:rsidP="00B70649">
      <w:pPr>
        <w:autoSpaceDE w:val="0"/>
        <w:autoSpaceDN w:val="0"/>
        <w:adjustRightInd w:val="0"/>
        <w:rPr>
          <w:rFonts w:cstheme="minorHAnsi"/>
          <w:b/>
          <w:bCs/>
        </w:rPr>
      </w:pPr>
      <w:r w:rsidRPr="00105D18">
        <w:rPr>
          <w:rFonts w:cstheme="minorHAnsi"/>
          <w:b/>
          <w:bCs/>
        </w:rPr>
        <w:t>- Silicone Elite™ de haute qualité</w:t>
      </w:r>
    </w:p>
    <w:p w:rsidR="00B70649" w:rsidRDefault="00B70649" w:rsidP="00B70649">
      <w:pPr>
        <w:autoSpaceDE w:val="0"/>
        <w:autoSpaceDN w:val="0"/>
        <w:adjustRightInd w:val="0"/>
        <w:rPr>
          <w:rFonts w:cstheme="minorHAnsi"/>
          <w:b/>
          <w:bCs/>
        </w:rPr>
      </w:pPr>
      <w:r w:rsidRPr="00105D18">
        <w:rPr>
          <w:rFonts w:cstheme="minorHAnsi"/>
          <w:b/>
          <w:bCs/>
        </w:rPr>
        <w:t>- Double densité - peau douce et tige rigide</w:t>
      </w:r>
    </w:p>
    <w:p w:rsidR="00B70649" w:rsidRPr="00105D18" w:rsidRDefault="00B70649" w:rsidP="00B70649">
      <w:pPr>
        <w:autoSpaceDE w:val="0"/>
        <w:autoSpaceDN w:val="0"/>
        <w:adjustRightInd w:val="0"/>
        <w:rPr>
          <w:rFonts w:cstheme="minorHAnsi"/>
          <w:b/>
          <w:bCs/>
        </w:rPr>
      </w:pPr>
      <w:r>
        <w:rPr>
          <w:rFonts w:cstheme="minorHAnsi"/>
          <w:b/>
          <w:bCs/>
        </w:rPr>
        <w:t xml:space="preserve">- </w:t>
      </w:r>
      <w:r w:rsidRPr="00DC2FB7">
        <w:rPr>
          <w:rFonts w:cstheme="minorHAnsi"/>
          <w:b/>
          <w:bCs/>
        </w:rPr>
        <w:t>Télécommande rechargeable incluse</w:t>
      </w:r>
    </w:p>
    <w:p w:rsidR="00B70649" w:rsidRPr="00105D18" w:rsidRDefault="00B70649" w:rsidP="00B70649">
      <w:pPr>
        <w:autoSpaceDE w:val="0"/>
        <w:autoSpaceDN w:val="0"/>
        <w:adjustRightInd w:val="0"/>
        <w:rPr>
          <w:rFonts w:cstheme="minorHAnsi"/>
          <w:b/>
          <w:bCs/>
        </w:rPr>
      </w:pPr>
      <w:r w:rsidRPr="00105D18">
        <w:rPr>
          <w:rFonts w:cstheme="minorHAnsi"/>
          <w:b/>
          <w:bCs/>
        </w:rPr>
        <w:t>MODE D'EMPLOI</w:t>
      </w:r>
    </w:p>
    <w:p w:rsidR="00B70649" w:rsidRPr="00105D18" w:rsidRDefault="00B70649" w:rsidP="00B70649">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B70649" w:rsidRPr="00105D18" w:rsidRDefault="00B70649" w:rsidP="00B70649">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B70649" w:rsidRDefault="00B70649" w:rsidP="00B70649">
      <w:pPr>
        <w:autoSpaceDE w:val="0"/>
        <w:autoSpaceDN w:val="0"/>
        <w:adjustRightInd w:val="0"/>
        <w:rPr>
          <w:rFonts w:cstheme="minorHAnsi"/>
          <w:b/>
          <w:bCs/>
        </w:rPr>
      </w:pPr>
      <w:r w:rsidRPr="006C3287">
        <w:rPr>
          <w:rFonts w:cstheme="minorHAnsi"/>
          <w:b/>
          <w:bCs/>
        </w:rPr>
        <w:t>Attention : N'utiliser qu'avec des lubrifiants à base d'eau.</w:t>
      </w:r>
    </w:p>
    <w:p w:rsidR="00B70649" w:rsidRPr="006C3287" w:rsidRDefault="00B70649" w:rsidP="00B70649">
      <w:pPr>
        <w:autoSpaceDE w:val="0"/>
        <w:autoSpaceDN w:val="0"/>
        <w:adjustRightInd w:val="0"/>
        <w:rPr>
          <w:rFonts w:cstheme="minorHAnsi"/>
          <w:b/>
          <w:bCs/>
        </w:rPr>
      </w:pPr>
      <w:r w:rsidRPr="00DC2FB7">
        <w:rPr>
          <w:rFonts w:cstheme="minorHAnsi"/>
          <w:b/>
          <w:bCs/>
        </w:rPr>
        <w:t>La télécommande et le gode se rechargent via le même cordon de charge inclus.</w:t>
      </w:r>
    </w:p>
    <w:p w:rsidR="00B70649" w:rsidRPr="00105D18" w:rsidRDefault="00B70649" w:rsidP="00B70649">
      <w:pPr>
        <w:autoSpaceDE w:val="0"/>
        <w:autoSpaceDN w:val="0"/>
        <w:adjustRightInd w:val="0"/>
        <w:rPr>
          <w:rFonts w:cstheme="minorHAnsi"/>
          <w:b/>
          <w:bCs/>
        </w:rPr>
      </w:pPr>
    </w:p>
    <w:p w:rsidR="00B70649" w:rsidRDefault="00B70649" w:rsidP="00B70649"/>
    <w:p w:rsidR="00B70649" w:rsidRDefault="00B70649" w:rsidP="00B70649"/>
    <w:p w:rsidR="00B70649" w:rsidRDefault="00B70649" w:rsidP="00B70649"/>
    <w:p w:rsidR="00B70649" w:rsidRDefault="00B70649" w:rsidP="00B70649"/>
    <w:p w:rsidR="00B70649" w:rsidRDefault="00B70649" w:rsidP="00B70649"/>
    <w:p w:rsidR="00B70649" w:rsidRDefault="00B70649" w:rsidP="00B70649"/>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649"/>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7637A"/>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70649"/>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650</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2022-04-03T22:25:00Z</dcterms:created>
  <dcterms:modified xsi:type="dcterms:W3CDTF">2022-04-03T22:51:00Z</dcterms:modified>
</cp:coreProperties>
</file>